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3A" w:rsidRPr="00A8133A" w:rsidRDefault="00F16DE2" w:rsidP="00A8133A">
      <w:pPr>
        <w:rPr>
          <w:rFonts w:ascii="Arial Rounded MT Bold" w:hAnsi="Arial Rounded MT Bold"/>
          <w:color w:val="E36C0A" w:themeColor="accent6" w:themeShade="BF"/>
          <w:sz w:val="40"/>
          <w:szCs w:val="40"/>
        </w:rPr>
      </w:pPr>
      <w:proofErr w:type="spellStart"/>
      <w:r>
        <w:rPr>
          <w:rFonts w:ascii="Arial Rounded MT Bold" w:hAnsi="Arial Rounded MT Bold"/>
          <w:color w:val="E36C0A" w:themeColor="accent6" w:themeShade="BF"/>
          <w:sz w:val="40"/>
          <w:szCs w:val="40"/>
        </w:rPr>
        <w:t>Wikiwijs-arrangement</w:t>
      </w:r>
      <w:proofErr w:type="spellEnd"/>
      <w:r>
        <w:rPr>
          <w:rFonts w:ascii="Arial Rounded MT Bold" w:hAnsi="Arial Rounded MT Bold"/>
          <w:color w:val="E36C0A" w:themeColor="accent6" w:themeShade="BF"/>
          <w:sz w:val="40"/>
          <w:szCs w:val="40"/>
        </w:rPr>
        <w:t xml:space="preserve"> kopiëren en</w:t>
      </w:r>
      <w:r w:rsidR="00A8133A">
        <w:rPr>
          <w:rFonts w:ascii="Arial Rounded MT Bold" w:hAnsi="Arial Rounded MT Bold"/>
          <w:color w:val="E36C0A" w:themeColor="accent6" w:themeShade="BF"/>
          <w:sz w:val="40"/>
          <w:szCs w:val="40"/>
        </w:rPr>
        <w:t xml:space="preserve"> aanpassen</w:t>
      </w:r>
    </w:p>
    <w:p w:rsidR="006A3E3A" w:rsidRPr="006A3E3A" w:rsidRDefault="00F16DE2" w:rsidP="009B3A33">
      <w:pPr>
        <w:rPr>
          <w:rFonts w:ascii="Arial Rounded MT Bold" w:hAnsi="Arial Rounded MT Bold"/>
          <w:color w:val="E36C0A" w:themeColor="accent6" w:themeShade="BF"/>
          <w:sz w:val="28"/>
          <w:szCs w:val="28"/>
        </w:rPr>
      </w:pPr>
      <w:r>
        <w:rPr>
          <w:rFonts w:ascii="Verdana" w:hAnsi="Verdana"/>
          <w:color w:val="50555C"/>
          <w:sz w:val="18"/>
          <w:szCs w:val="18"/>
        </w:rPr>
        <w:t xml:space="preserve">Een </w:t>
      </w:r>
      <w:proofErr w:type="spellStart"/>
      <w:r>
        <w:rPr>
          <w:rFonts w:ascii="Verdana" w:hAnsi="Verdana"/>
          <w:color w:val="50555C"/>
          <w:sz w:val="18"/>
          <w:szCs w:val="18"/>
        </w:rPr>
        <w:t>Wikiwijs-arrangement</w:t>
      </w:r>
      <w:proofErr w:type="spellEnd"/>
      <w:r w:rsidR="006A3E3A">
        <w:rPr>
          <w:rFonts w:ascii="Verdana" w:hAnsi="Verdana"/>
          <w:color w:val="50555C"/>
          <w:sz w:val="18"/>
          <w:szCs w:val="18"/>
        </w:rPr>
        <w:t xml:space="preserve"> kan naar eigen behoefte worden aangepast. </w:t>
      </w:r>
      <w:r w:rsidR="004803A0">
        <w:rPr>
          <w:rFonts w:ascii="Verdana" w:hAnsi="Verdana"/>
          <w:color w:val="50555C"/>
          <w:sz w:val="18"/>
          <w:szCs w:val="18"/>
        </w:rPr>
        <w:t>Zoek het arrangement in Wikiwijs Zoeken, m</w:t>
      </w:r>
      <w:r w:rsidR="006A3E3A">
        <w:rPr>
          <w:rFonts w:ascii="Verdana" w:hAnsi="Verdana"/>
          <w:color w:val="50555C"/>
          <w:sz w:val="18"/>
          <w:szCs w:val="18"/>
        </w:rPr>
        <w:t xml:space="preserve">aak een </w:t>
      </w:r>
      <w:r w:rsidR="006A3E3A">
        <w:rPr>
          <w:rFonts w:ascii="Verdana" w:hAnsi="Verdana"/>
          <w:b/>
          <w:color w:val="50555C"/>
          <w:sz w:val="18"/>
          <w:szCs w:val="18"/>
        </w:rPr>
        <w:t>kopie</w:t>
      </w:r>
      <w:r w:rsidR="006A3E3A">
        <w:rPr>
          <w:rFonts w:ascii="Verdana" w:hAnsi="Verdana"/>
          <w:color w:val="50555C"/>
          <w:sz w:val="18"/>
          <w:szCs w:val="18"/>
        </w:rPr>
        <w:t xml:space="preserve"> in je eigen </w:t>
      </w:r>
      <w:proofErr w:type="spellStart"/>
      <w:r w:rsidR="006A3E3A">
        <w:rPr>
          <w:rFonts w:ascii="Verdana" w:hAnsi="Verdana"/>
          <w:color w:val="50555C"/>
          <w:sz w:val="18"/>
          <w:szCs w:val="18"/>
        </w:rPr>
        <w:t>Wikiwijs-omgeving</w:t>
      </w:r>
      <w:proofErr w:type="spellEnd"/>
      <w:r w:rsidR="006A3E3A">
        <w:rPr>
          <w:rFonts w:ascii="Verdana" w:hAnsi="Verdana"/>
          <w:color w:val="50555C"/>
          <w:sz w:val="18"/>
          <w:szCs w:val="18"/>
        </w:rPr>
        <w:t>, verander wat je wilt en publiceer intern</w:t>
      </w:r>
      <w:r w:rsidR="00896A90">
        <w:rPr>
          <w:rFonts w:ascii="Verdana" w:hAnsi="Verdana"/>
          <w:color w:val="50555C"/>
          <w:sz w:val="18"/>
          <w:szCs w:val="18"/>
        </w:rPr>
        <w:t>. Je kunt daarna de nieuwe link aan je leerlingen geven.</w:t>
      </w:r>
    </w:p>
    <w:p w:rsidR="00965ED4" w:rsidRPr="00A14F82" w:rsidRDefault="00965ED4" w:rsidP="00965ED4">
      <w:pPr>
        <w:rPr>
          <w:rFonts w:ascii="Arial Rounded MT Bold" w:hAnsi="Arial Rounded MT Bold"/>
          <w:color w:val="E36C0A" w:themeColor="accent6" w:themeShade="BF"/>
          <w:sz w:val="28"/>
          <w:szCs w:val="28"/>
        </w:rPr>
      </w:pPr>
      <w:r w:rsidRPr="00A14F82">
        <w:rPr>
          <w:rFonts w:ascii="Arial Rounded MT Bold" w:hAnsi="Arial Rounded MT Bold"/>
          <w:color w:val="E36C0A" w:themeColor="accent6" w:themeShade="BF"/>
          <w:sz w:val="28"/>
          <w:szCs w:val="28"/>
        </w:rPr>
        <w:t>Aanmelden</w:t>
      </w:r>
    </w:p>
    <w:p w:rsidR="00A14F82" w:rsidRDefault="00A14F82" w:rsidP="00A14F82">
      <w:pPr>
        <w:numPr>
          <w:ilvl w:val="0"/>
          <w:numId w:val="10"/>
        </w:numPr>
        <w:shd w:val="clear" w:color="auto" w:fill="FFFFFF"/>
        <w:spacing w:before="100" w:beforeAutospacing="1" w:after="100" w:afterAutospacing="1" w:line="300" w:lineRule="atLeast"/>
        <w:ind w:left="375"/>
        <w:rPr>
          <w:rFonts w:ascii="Verdana" w:hAnsi="Verdana"/>
          <w:color w:val="50555C"/>
          <w:sz w:val="18"/>
          <w:szCs w:val="18"/>
        </w:rPr>
      </w:pPr>
      <w:r>
        <w:rPr>
          <w:rFonts w:ascii="Verdana" w:hAnsi="Verdana"/>
          <w:color w:val="50555C"/>
          <w:sz w:val="18"/>
          <w:szCs w:val="18"/>
        </w:rPr>
        <w:t>Ga naar </w:t>
      </w:r>
      <w:hyperlink r:id="rId8" w:history="1">
        <w:r w:rsidR="00F62775" w:rsidRPr="00361895">
          <w:rPr>
            <w:rStyle w:val="Hyperlink"/>
          </w:rPr>
          <w:t>www.wikiwijsleermiddelenplein.nl</w:t>
        </w:r>
      </w:hyperlink>
      <w:r w:rsidR="00896A90">
        <w:t xml:space="preserve"> </w:t>
      </w:r>
    </w:p>
    <w:p w:rsidR="00A14F82" w:rsidRDefault="00A14F82" w:rsidP="00A14F82">
      <w:pPr>
        <w:numPr>
          <w:ilvl w:val="0"/>
          <w:numId w:val="10"/>
        </w:numPr>
        <w:shd w:val="clear" w:color="auto" w:fill="FFFFFF"/>
        <w:spacing w:before="100" w:beforeAutospacing="1" w:after="100" w:afterAutospacing="1" w:line="300" w:lineRule="atLeast"/>
        <w:ind w:left="375"/>
        <w:rPr>
          <w:rFonts w:ascii="Verdana" w:hAnsi="Verdana"/>
          <w:color w:val="50555C"/>
          <w:sz w:val="18"/>
          <w:szCs w:val="18"/>
        </w:rPr>
      </w:pPr>
      <w:r>
        <w:rPr>
          <w:rFonts w:ascii="Verdana" w:hAnsi="Verdana"/>
          <w:color w:val="50555C"/>
          <w:sz w:val="18"/>
          <w:szCs w:val="18"/>
        </w:rPr>
        <w:t xml:space="preserve">Meld je aan met </w:t>
      </w:r>
      <w:r w:rsidR="001B7869">
        <w:rPr>
          <w:rFonts w:ascii="Verdana" w:hAnsi="Verdana"/>
          <w:color w:val="50555C"/>
          <w:sz w:val="18"/>
          <w:szCs w:val="18"/>
        </w:rPr>
        <w:t>je</w:t>
      </w:r>
      <w:r>
        <w:rPr>
          <w:rFonts w:ascii="Verdana" w:hAnsi="Verdana"/>
          <w:color w:val="50555C"/>
          <w:sz w:val="18"/>
          <w:szCs w:val="18"/>
        </w:rPr>
        <w:t xml:space="preserve"> Entree-account door rechtsboven op 'Mijn account' te klikken en daarna te kiezen voor 'inloggen'. </w:t>
      </w:r>
    </w:p>
    <w:p w:rsidR="00FD1488" w:rsidRPr="008F2934" w:rsidRDefault="00DC5377" w:rsidP="002D1BBD">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Zoek</w:t>
      </w:r>
      <w:r w:rsidR="0079502D">
        <w:rPr>
          <w:rFonts w:ascii="Arial Rounded MT Bold" w:hAnsi="Arial Rounded MT Bold"/>
          <w:color w:val="E36C0A" w:themeColor="accent6" w:themeShade="BF"/>
          <w:sz w:val="24"/>
          <w:szCs w:val="24"/>
        </w:rPr>
        <w:t xml:space="preserve">en en </w:t>
      </w:r>
      <w:r w:rsidR="00F62775">
        <w:rPr>
          <w:rFonts w:ascii="Arial Rounded MT Bold" w:hAnsi="Arial Rounded MT Bold"/>
          <w:color w:val="E36C0A" w:themeColor="accent6" w:themeShade="BF"/>
          <w:sz w:val="24"/>
          <w:szCs w:val="24"/>
        </w:rPr>
        <w:t>kopiëren</w:t>
      </w:r>
    </w:p>
    <w:p w:rsidR="007205D3" w:rsidRDefault="00DC5377" w:rsidP="007205D3">
      <w:pPr>
        <w:pStyle w:val="Lijstalinea"/>
        <w:numPr>
          <w:ilvl w:val="0"/>
          <w:numId w:val="13"/>
        </w:numPr>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Zoek het arrangement waarvan je een eigen versie wilt maken.</w:t>
      </w:r>
    </w:p>
    <w:p w:rsidR="00DC5377" w:rsidRPr="007205D3" w:rsidRDefault="00DC5377" w:rsidP="007205D3">
      <w:pPr>
        <w:pStyle w:val="Lijstalinea"/>
        <w:numPr>
          <w:ilvl w:val="0"/>
          <w:numId w:val="13"/>
        </w:numPr>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Klik op ‘toevoegen aan arrangement’</w:t>
      </w:r>
    </w:p>
    <w:p w:rsidR="007205D3" w:rsidRDefault="0079502D" w:rsidP="007205D3">
      <w:pPr>
        <w:shd w:val="clear" w:color="auto" w:fill="FFFFFF"/>
        <w:spacing w:after="150" w:line="300" w:lineRule="atLeast"/>
        <w:rPr>
          <w:rFonts w:ascii="Verdana" w:eastAsia="Times New Roman" w:hAnsi="Verdana" w:cs="Times New Roman"/>
          <w:color w:val="50555C"/>
          <w:sz w:val="18"/>
          <w:szCs w:val="18"/>
          <w:lang w:eastAsia="nl-NL"/>
        </w:rPr>
      </w:pPr>
      <w:r>
        <w:rPr>
          <w:noProof/>
          <w:lang w:eastAsia="nl-NL"/>
        </w:rPr>
        <mc:AlternateContent>
          <mc:Choice Requires="wps">
            <w:drawing>
              <wp:anchor distT="0" distB="0" distL="114300" distR="114300" simplePos="0" relativeHeight="251682816" behindDoc="0" locked="0" layoutInCell="1" allowOverlap="1">
                <wp:simplePos x="0" y="0"/>
                <wp:positionH relativeFrom="column">
                  <wp:posOffset>3405505</wp:posOffset>
                </wp:positionH>
                <wp:positionV relativeFrom="paragraph">
                  <wp:posOffset>488950</wp:posOffset>
                </wp:positionV>
                <wp:extent cx="967740" cy="807720"/>
                <wp:effectExtent l="57150" t="38100" r="41910" b="87630"/>
                <wp:wrapNone/>
                <wp:docPr id="5" name="Rechte verbindingslijn met pijl 5"/>
                <wp:cNvGraphicFramePr/>
                <a:graphic xmlns:a="http://schemas.openxmlformats.org/drawingml/2006/main">
                  <a:graphicData uri="http://schemas.microsoft.com/office/word/2010/wordprocessingShape">
                    <wps:wsp>
                      <wps:cNvCnPr/>
                      <wps:spPr>
                        <a:xfrm flipH="1">
                          <a:off x="0" y="0"/>
                          <a:ext cx="967740" cy="8077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F245F2" id="_x0000_t32" coordsize="21600,21600" o:spt="32" o:oned="t" path="m,l21600,21600e" filled="f">
                <v:path arrowok="t" fillok="f" o:connecttype="none"/>
                <o:lock v:ext="edit" shapetype="t"/>
              </v:shapetype>
              <v:shape id="Rechte verbindingslijn met pijl 5" o:spid="_x0000_s1026" type="#_x0000_t32" style="position:absolute;margin-left:268.15pt;margin-top:38.5pt;width:76.2pt;height:6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" strokecolor="#f79646 [3209]" strokeweight="3pt">
                <v:stroke endarrow="block"/>
                <v:shadow on="t" color="black" opacity="22937f" origin=",.5" offset="0,.63889mm"/>
              </v:shape>
            </w:pict>
          </mc:Fallback>
        </mc:AlternateContent>
      </w:r>
      <w:r w:rsidR="00896A90" w:rsidRPr="00896A90">
        <w:rPr>
          <w:noProof/>
          <w:lang w:eastAsia="nl-NL"/>
        </w:rPr>
        <w:t xml:space="preserve"> </w:t>
      </w:r>
      <w:r w:rsidR="00896A90">
        <w:rPr>
          <w:noProof/>
          <w:lang w:eastAsia="nl-NL"/>
        </w:rPr>
        <w:drawing>
          <wp:inline distT="0" distB="0" distL="0" distR="0" wp14:anchorId="5B3D4EA1" wp14:editId="734D3C56">
            <wp:extent cx="3954820" cy="1493520"/>
            <wp:effectExtent l="19050" t="19050" r="2667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0333" cy="1495602"/>
                    </a:xfrm>
                    <a:prstGeom prst="rect">
                      <a:avLst/>
                    </a:prstGeom>
                    <a:ln>
                      <a:solidFill>
                        <a:schemeClr val="tx1">
                          <a:lumMod val="50000"/>
                          <a:lumOff val="50000"/>
                        </a:schemeClr>
                      </a:solidFill>
                    </a:ln>
                  </pic:spPr>
                </pic:pic>
              </a:graphicData>
            </a:graphic>
          </wp:inline>
        </w:drawing>
      </w:r>
    </w:p>
    <w:p w:rsidR="00C54B3B" w:rsidRDefault="00C54B3B" w:rsidP="00C54B3B">
      <w:pPr>
        <w:pStyle w:val="Lijstalinea"/>
        <w:ind w:left="360"/>
        <w:rPr>
          <w:rFonts w:cstheme="minorHAnsi"/>
        </w:rPr>
      </w:pPr>
    </w:p>
    <w:p w:rsidR="00DB38AE" w:rsidRDefault="0079502D" w:rsidP="00DB38AE">
      <w:pPr>
        <w:pStyle w:val="Lijstalinea"/>
        <w:numPr>
          <w:ilvl w:val="0"/>
          <w:numId w:val="2"/>
        </w:numPr>
        <w:rPr>
          <w:rFonts w:cstheme="minorHAnsi"/>
        </w:rPr>
      </w:pPr>
      <w:r>
        <w:rPr>
          <w:rFonts w:cstheme="minorHAnsi"/>
        </w:rPr>
        <w:t xml:space="preserve">Er verschijnt nu een </w:t>
      </w:r>
      <w:r w:rsidR="00F62775">
        <w:rPr>
          <w:rFonts w:cstheme="minorHAnsi"/>
        </w:rPr>
        <w:t>popup</w:t>
      </w:r>
      <w:r>
        <w:rPr>
          <w:rFonts w:cstheme="minorHAnsi"/>
        </w:rPr>
        <w:t xml:space="preserve"> schermpje waarin je kunt kiezen. Kies voor ‘voeg een kopie van dit arrangement toe aan ‘Mijn arrangementen’ en klik op ‘ok’. </w:t>
      </w:r>
    </w:p>
    <w:p w:rsidR="0079502D" w:rsidRDefault="0079502D" w:rsidP="0079502D">
      <w:pPr>
        <w:rPr>
          <w:rFonts w:cstheme="minorHAnsi"/>
        </w:rPr>
      </w:pPr>
      <w:r>
        <w:rPr>
          <w:noProof/>
          <w:lang w:eastAsia="nl-NL"/>
        </w:rPr>
        <mc:AlternateContent>
          <mc:Choice Requires="wps">
            <w:drawing>
              <wp:anchor distT="0" distB="0" distL="114300" distR="114300" simplePos="0" relativeHeight="251683840" behindDoc="0" locked="0" layoutInCell="1" allowOverlap="1">
                <wp:simplePos x="0" y="0"/>
                <wp:positionH relativeFrom="column">
                  <wp:posOffset>22225</wp:posOffset>
                </wp:positionH>
                <wp:positionV relativeFrom="paragraph">
                  <wp:posOffset>498475</wp:posOffset>
                </wp:positionV>
                <wp:extent cx="327660" cy="243840"/>
                <wp:effectExtent l="0" t="0" r="15240" b="22860"/>
                <wp:wrapNone/>
                <wp:docPr id="11" name="Afgeronde rechthoek 11"/>
                <wp:cNvGraphicFramePr/>
                <a:graphic xmlns:a="http://schemas.openxmlformats.org/drawingml/2006/main">
                  <a:graphicData uri="http://schemas.microsoft.com/office/word/2010/wordprocessingShape">
                    <wps:wsp>
                      <wps:cNvSpPr/>
                      <wps:spPr>
                        <a:xfrm>
                          <a:off x="0" y="0"/>
                          <a:ext cx="327660" cy="24384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959BD" id="Afgeronde rechthoek 11" o:spid="_x0000_s1026" style="position:absolute;margin-left:1.75pt;margin-top:39.25pt;width:25.8pt;height:19.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" filled="f" strokecolor="#f79646 [3209]" strokeweight="2pt"/>
            </w:pict>
          </mc:Fallback>
        </mc:AlternateContent>
      </w:r>
      <w:r>
        <w:rPr>
          <w:noProof/>
          <w:lang w:eastAsia="nl-NL"/>
        </w:rPr>
        <w:drawing>
          <wp:inline distT="0" distB="0" distL="0" distR="0" wp14:anchorId="39B48FBD" wp14:editId="5F53CCF1">
            <wp:extent cx="3314700" cy="998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1603" cy="1007058"/>
                    </a:xfrm>
                    <a:prstGeom prst="rect">
                      <a:avLst/>
                    </a:prstGeom>
                  </pic:spPr>
                </pic:pic>
              </a:graphicData>
            </a:graphic>
          </wp:inline>
        </w:drawing>
      </w:r>
    </w:p>
    <w:p w:rsidR="00896A90" w:rsidRDefault="0079502D" w:rsidP="0079502D">
      <w:pPr>
        <w:pStyle w:val="Lijstalinea"/>
        <w:numPr>
          <w:ilvl w:val="0"/>
          <w:numId w:val="2"/>
        </w:numPr>
        <w:rPr>
          <w:rFonts w:cstheme="minorHAnsi"/>
        </w:rPr>
      </w:pPr>
      <w:r>
        <w:rPr>
          <w:rFonts w:cstheme="minorHAnsi"/>
        </w:rPr>
        <w:t xml:space="preserve">Een kopie van het arrangement is nu in je ontwikkelomgeving geplaatst. Je kunt nu als je wilt nog meer arrangementen </w:t>
      </w:r>
      <w:r w:rsidR="001B7869">
        <w:rPr>
          <w:rFonts w:cstheme="minorHAnsi"/>
        </w:rPr>
        <w:t xml:space="preserve">zoeken en </w:t>
      </w:r>
      <w:r>
        <w:rPr>
          <w:rFonts w:cstheme="minorHAnsi"/>
        </w:rPr>
        <w:t xml:space="preserve">kopiëren. </w:t>
      </w:r>
    </w:p>
    <w:p w:rsidR="0079502D" w:rsidRDefault="0079502D" w:rsidP="0079502D">
      <w:pPr>
        <w:pStyle w:val="Lijstalinea"/>
        <w:numPr>
          <w:ilvl w:val="0"/>
          <w:numId w:val="2"/>
        </w:numPr>
        <w:rPr>
          <w:rFonts w:cstheme="minorHAnsi"/>
        </w:rPr>
      </w:pPr>
      <w:r>
        <w:rPr>
          <w:rFonts w:cstheme="minorHAnsi"/>
        </w:rPr>
        <w:t xml:space="preserve">Ben je klaar, ga dan naar Wikiwijs Maken. </w:t>
      </w:r>
    </w:p>
    <w:p w:rsidR="0079502D" w:rsidRDefault="0079502D" w:rsidP="0079502D">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(Re)arrangeren</w:t>
      </w:r>
    </w:p>
    <w:p w:rsidR="0079502D" w:rsidRDefault="0079502D" w:rsidP="0079502D">
      <w:pPr>
        <w:pStyle w:val="Lijstalinea"/>
        <w:numPr>
          <w:ilvl w:val="0"/>
          <w:numId w:val="2"/>
        </w:numPr>
        <w:rPr>
          <w:rFonts w:cstheme="minorHAnsi"/>
        </w:rPr>
      </w:pPr>
      <w:r>
        <w:rPr>
          <w:rFonts w:cstheme="minorHAnsi"/>
        </w:rPr>
        <w:t xml:space="preserve">Zoek in Wikiwijs Maken </w:t>
      </w:r>
      <w:r w:rsidR="005D5241">
        <w:rPr>
          <w:rFonts w:cstheme="minorHAnsi"/>
        </w:rPr>
        <w:t>het gekopieerde arrangement op. Dit arrangement heeft dezelfde naam gehouden met ‘– kopie’ erachter. Het arrangement heeft wel een nieuwe unieke link.</w:t>
      </w:r>
    </w:p>
    <w:p w:rsidR="005D5241" w:rsidRPr="005D5241" w:rsidRDefault="00B47571" w:rsidP="005D5241">
      <w:pPr>
        <w:rPr>
          <w:rFonts w:cstheme="minorHAnsi"/>
        </w:rPr>
      </w:pPr>
      <w:r>
        <w:rPr>
          <w:noProof/>
          <w:lang w:eastAsia="nl-NL"/>
        </w:rPr>
        <w:drawing>
          <wp:inline distT="0" distB="0" distL="0" distR="0" wp14:anchorId="4EFD9FC3" wp14:editId="3B53D071">
            <wp:extent cx="5760720" cy="50736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07365"/>
                    </a:xfrm>
                    <a:prstGeom prst="rect">
                      <a:avLst/>
                    </a:prstGeom>
                  </pic:spPr>
                </pic:pic>
              </a:graphicData>
            </a:graphic>
          </wp:inline>
        </w:drawing>
      </w:r>
    </w:p>
    <w:p w:rsidR="005D5241" w:rsidRDefault="005D5241" w:rsidP="0079502D">
      <w:pPr>
        <w:pStyle w:val="Lijstalinea"/>
        <w:numPr>
          <w:ilvl w:val="0"/>
          <w:numId w:val="2"/>
        </w:numPr>
        <w:rPr>
          <w:rFonts w:cstheme="minorHAnsi"/>
        </w:rPr>
      </w:pPr>
      <w:r>
        <w:rPr>
          <w:rFonts w:cstheme="minorHAnsi"/>
        </w:rPr>
        <w:lastRenderedPageBreak/>
        <w:t xml:space="preserve">Open het arrangement en pas de titel desgewenst aan. </w:t>
      </w:r>
    </w:p>
    <w:p w:rsidR="005D5241" w:rsidRDefault="005D5241" w:rsidP="0079502D">
      <w:pPr>
        <w:pStyle w:val="Lijstalinea"/>
        <w:numPr>
          <w:ilvl w:val="0"/>
          <w:numId w:val="2"/>
        </w:numPr>
        <w:rPr>
          <w:rFonts w:cstheme="minorHAnsi"/>
        </w:rPr>
      </w:pPr>
      <w:r>
        <w:rPr>
          <w:rFonts w:cstheme="minorHAnsi"/>
        </w:rPr>
        <w:t xml:space="preserve">Ga naar het tabblad ‘inhoud’. Wanneer je voor het eerst het tabblad ‘inhoud’ van je kopie opent, krijg je de vraag of wijzigingen die worden doorgevoerd in het bronarrangement automatisch ook in jouw versie moeten worden doorgevoerd. Kies hier wat voor jouw situatie van toepassing is. </w:t>
      </w:r>
      <w:r>
        <w:rPr>
          <w:rFonts w:cstheme="minorHAnsi"/>
        </w:rPr>
        <w:br/>
        <w:t>OPMERKING: het is altijd mogelijk om voor één onderdeel de link met het bronarrangement alsnog te verbreken.</w:t>
      </w:r>
    </w:p>
    <w:p w:rsidR="005D5241" w:rsidRDefault="005D5241" w:rsidP="005D5241">
      <w:pPr>
        <w:rPr>
          <w:rFonts w:cstheme="minorHAnsi"/>
        </w:rPr>
      </w:pPr>
      <w:r>
        <w:rPr>
          <w:noProof/>
          <w:lang w:eastAsia="nl-NL"/>
        </w:rPr>
        <w:drawing>
          <wp:inline distT="0" distB="0" distL="0" distR="0" wp14:anchorId="09CCA2D2" wp14:editId="740353FC">
            <wp:extent cx="5760720" cy="931545"/>
            <wp:effectExtent l="0" t="0" r="0" b="19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931545"/>
                    </a:xfrm>
                    <a:prstGeom prst="rect">
                      <a:avLst/>
                    </a:prstGeom>
                  </pic:spPr>
                </pic:pic>
              </a:graphicData>
            </a:graphic>
          </wp:inline>
        </w:drawing>
      </w:r>
    </w:p>
    <w:p w:rsidR="005D5241" w:rsidRDefault="005D5241" w:rsidP="005D5241">
      <w:pPr>
        <w:pStyle w:val="Lijstalinea"/>
        <w:numPr>
          <w:ilvl w:val="0"/>
          <w:numId w:val="16"/>
        </w:numPr>
        <w:rPr>
          <w:rFonts w:cstheme="minorHAnsi"/>
        </w:rPr>
      </w:pPr>
      <w:r>
        <w:rPr>
          <w:rFonts w:cstheme="minorHAnsi"/>
          <w:noProof/>
          <w:lang w:eastAsia="nl-NL"/>
        </w:rPr>
        <w:t>Je keuze wordt als volgt getoond</w:t>
      </w:r>
    </w:p>
    <w:p w:rsidR="005D5241" w:rsidRPr="005D5241" w:rsidRDefault="005D5241" w:rsidP="005D5241">
      <w:pPr>
        <w:rPr>
          <w:rFonts w:cstheme="minorHAnsi"/>
        </w:rPr>
      </w:pPr>
      <w:r>
        <w:rPr>
          <w:noProof/>
          <w:lang w:eastAsia="nl-NL"/>
        </w:rPr>
        <mc:AlternateContent>
          <mc:Choice Requires="wps">
            <w:drawing>
              <wp:anchor distT="0" distB="0" distL="114300" distR="114300" simplePos="0" relativeHeight="251686912" behindDoc="0" locked="0" layoutInCell="1" allowOverlap="1" wp14:anchorId="5CCF49AA" wp14:editId="1749DFA5">
                <wp:simplePos x="0" y="0"/>
                <wp:positionH relativeFrom="column">
                  <wp:posOffset>1485265</wp:posOffset>
                </wp:positionH>
                <wp:positionV relativeFrom="paragraph">
                  <wp:posOffset>538480</wp:posOffset>
                </wp:positionV>
                <wp:extent cx="3169920" cy="403860"/>
                <wp:effectExtent l="838200" t="0" r="11430" b="15240"/>
                <wp:wrapNone/>
                <wp:docPr id="32" name="Toelichting met afgeronde rechthoek 32"/>
                <wp:cNvGraphicFramePr/>
                <a:graphic xmlns:a="http://schemas.openxmlformats.org/drawingml/2006/main">
                  <a:graphicData uri="http://schemas.microsoft.com/office/word/2010/wordprocessingShape">
                    <wps:wsp>
                      <wps:cNvSpPr/>
                      <wps:spPr>
                        <a:xfrm>
                          <a:off x="0" y="0"/>
                          <a:ext cx="3169920" cy="403860"/>
                        </a:xfrm>
                        <a:prstGeom prst="wedgeRoundRectCallout">
                          <a:avLst>
                            <a:gd name="adj1" fmla="val -76122"/>
                            <a:gd name="adj2" fmla="val -542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A3E3A" w:rsidRDefault="006A3E3A" w:rsidP="005D5241">
                            <w:pPr>
                              <w:jc w:val="center"/>
                            </w:pPr>
                            <w:r>
                              <w:t>Link met het bronarrangement is intact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F49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2" o:spid="_x0000_s1026" type="#_x0000_t62" style="position:absolute;margin-left:116.95pt;margin-top:42.4pt;width:249.6pt;height:3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" adj="-5642,9628" fillcolor="white [3201]" strokecolor="#f79646 [3209]" strokeweight="2pt">
                <v:textbox>
                  <w:txbxContent>
                    <w:p w:rsidR="006A3E3A" w:rsidRDefault="006A3E3A" w:rsidP="005D5241">
                      <w:pPr>
                        <w:jc w:val="center"/>
                      </w:pPr>
                      <w:r>
                        <w:t>Link met het bronarrangement is intact</w:t>
                      </w:r>
                    </w:p>
                  </w:txbxContent>
                </v:textbox>
              </v:shape>
            </w:pict>
          </mc:Fallback>
        </mc:AlternateContent>
      </w:r>
      <w:r>
        <w:rPr>
          <w:noProof/>
          <w:lang w:eastAsia="nl-NL"/>
        </w:rPr>
        <mc:AlternateContent>
          <mc:Choice Requires="wps">
            <w:drawing>
              <wp:anchor distT="0" distB="0" distL="114300" distR="114300" simplePos="0" relativeHeight="251684864" behindDoc="0" locked="0" layoutInCell="1" allowOverlap="1" wp14:anchorId="0E60950C" wp14:editId="2A42B6CA">
                <wp:simplePos x="0" y="0"/>
                <wp:positionH relativeFrom="column">
                  <wp:posOffset>1492885</wp:posOffset>
                </wp:positionH>
                <wp:positionV relativeFrom="paragraph">
                  <wp:posOffset>58420</wp:posOffset>
                </wp:positionV>
                <wp:extent cx="3169920" cy="403860"/>
                <wp:effectExtent l="304800" t="0" r="11430" b="15240"/>
                <wp:wrapNone/>
                <wp:docPr id="31" name="Toelichting met afgeronde rechthoek 31"/>
                <wp:cNvGraphicFramePr/>
                <a:graphic xmlns:a="http://schemas.openxmlformats.org/drawingml/2006/main">
                  <a:graphicData uri="http://schemas.microsoft.com/office/word/2010/wordprocessingShape">
                    <wps:wsp>
                      <wps:cNvSpPr/>
                      <wps:spPr>
                        <a:xfrm>
                          <a:off x="0" y="0"/>
                          <a:ext cx="3169920" cy="403860"/>
                        </a:xfrm>
                        <a:prstGeom prst="wedgeRoundRectCallout">
                          <a:avLst>
                            <a:gd name="adj1" fmla="val -59535"/>
                            <a:gd name="adj2" fmla="val 96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A3E3A" w:rsidRDefault="006A3E3A" w:rsidP="005D5241">
                            <w:pPr>
                              <w:jc w:val="center"/>
                            </w:pPr>
                            <w:r>
                              <w:t>Link met het bronarrangement is verbroken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0950C" id="Toelichting met afgeronde rechthoek 31" o:spid="_x0000_s1027" type="#_x0000_t62" style="position:absolute;margin-left:117.55pt;margin-top:4.6pt;width:249.6pt;height:3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" adj="-2060,12889" fillcolor="white [3201]" strokecolor="#f79646 [3209]" strokeweight="2pt">
                <v:textbox>
                  <w:txbxContent>
                    <w:p w:rsidR="006A3E3A" w:rsidRDefault="006A3E3A" w:rsidP="005D5241">
                      <w:pPr>
                        <w:jc w:val="center"/>
                      </w:pPr>
                      <w:r>
                        <w:t>Link met het bronarrangement is verbroken</w:t>
                      </w:r>
                    </w:p>
                  </w:txbxContent>
                </v:textbox>
              </v:shape>
            </w:pict>
          </mc:Fallback>
        </mc:AlternateContent>
      </w:r>
      <w:r>
        <w:rPr>
          <w:noProof/>
          <w:lang w:eastAsia="nl-NL"/>
        </w:rPr>
        <w:drawing>
          <wp:inline distT="0" distB="0" distL="0" distR="0" wp14:anchorId="5C6B3D85" wp14:editId="192404DD">
            <wp:extent cx="1409700" cy="8763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9700" cy="876300"/>
                    </a:xfrm>
                    <a:prstGeom prst="rect">
                      <a:avLst/>
                    </a:prstGeom>
                  </pic:spPr>
                </pic:pic>
              </a:graphicData>
            </a:graphic>
          </wp:inline>
        </w:drawing>
      </w:r>
      <w:r>
        <w:rPr>
          <w:rFonts w:cstheme="minorHAnsi"/>
        </w:rPr>
        <w:br/>
      </w:r>
    </w:p>
    <w:p w:rsidR="005D5241" w:rsidRDefault="005D5241" w:rsidP="005D5241">
      <w:pPr>
        <w:pStyle w:val="Lijstalinea"/>
        <w:numPr>
          <w:ilvl w:val="0"/>
          <w:numId w:val="16"/>
        </w:numPr>
        <w:rPr>
          <w:rFonts w:cstheme="minorHAnsi"/>
        </w:rPr>
      </w:pPr>
      <w:r>
        <w:rPr>
          <w:rFonts w:cstheme="minorHAnsi"/>
        </w:rPr>
        <w:t>Je kunt nu op de gebruikelijk manier contentelementen</w:t>
      </w:r>
      <w:bookmarkStart w:id="0" w:name="_GoBack"/>
      <w:bookmarkEnd w:id="0"/>
      <w:r>
        <w:rPr>
          <w:rFonts w:cstheme="minorHAnsi"/>
        </w:rPr>
        <w:t xml:space="preserve"> toevoegen en wijzigen. </w:t>
      </w:r>
    </w:p>
    <w:p w:rsidR="0079502D" w:rsidRPr="00185C14" w:rsidRDefault="005D5241" w:rsidP="006B6AE8">
      <w:pPr>
        <w:pStyle w:val="Lijstalinea"/>
        <w:numPr>
          <w:ilvl w:val="0"/>
          <w:numId w:val="16"/>
        </w:numPr>
        <w:rPr>
          <w:rFonts w:ascii="Arial Rounded MT Bold" w:hAnsi="Arial Rounded MT Bold"/>
          <w:color w:val="E36C0A" w:themeColor="accent6" w:themeShade="BF"/>
          <w:sz w:val="24"/>
          <w:szCs w:val="24"/>
        </w:rPr>
      </w:pPr>
      <w:r w:rsidRPr="00185C14">
        <w:rPr>
          <w:rFonts w:cstheme="minorHAnsi"/>
        </w:rPr>
        <w:t xml:space="preserve">Ben je klaar, publiceer je arrangement dan zodat jijzelf en anderen de unieke link kunnen gebruiken. </w:t>
      </w:r>
    </w:p>
    <w:p w:rsidR="009B3A33" w:rsidRDefault="009B3A33" w:rsidP="009B3A33">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Tip</w:t>
      </w:r>
    </w:p>
    <w:p w:rsidR="009B3A33" w:rsidRPr="009B3A33" w:rsidRDefault="009B3A33" w:rsidP="009B3A33">
      <w:pPr>
        <w:rPr>
          <w:rFonts w:cstheme="minorHAnsi"/>
          <w:b/>
          <w:sz w:val="24"/>
          <w:szCs w:val="24"/>
        </w:rPr>
      </w:pPr>
      <w:r>
        <w:rPr>
          <w:rFonts w:cstheme="minorHAnsi"/>
        </w:rPr>
        <w:t xml:space="preserve">Via het tabblad ‘presentatie’ kun je je eigen versie van het (verzamelarrangement) je eigen ‘look </w:t>
      </w:r>
      <w:proofErr w:type="spellStart"/>
      <w:r>
        <w:rPr>
          <w:rFonts w:cstheme="minorHAnsi"/>
        </w:rPr>
        <w:t>and</w:t>
      </w:r>
      <w:proofErr w:type="spellEnd"/>
      <w:r>
        <w:rPr>
          <w:rFonts w:cstheme="minorHAnsi"/>
        </w:rPr>
        <w:t xml:space="preserve"> feel’ geven</w:t>
      </w:r>
      <w:r w:rsidRPr="009B3A33">
        <w:rPr>
          <w:rFonts w:cstheme="minorHAnsi"/>
        </w:rPr>
        <w:t>.</w:t>
      </w:r>
      <w:r w:rsidR="006B6AE8">
        <w:rPr>
          <w:rFonts w:cstheme="minorHAnsi"/>
        </w:rPr>
        <w:t xml:space="preserve"> </w:t>
      </w:r>
    </w:p>
    <w:sectPr w:rsidR="009B3A33" w:rsidRPr="009B3A3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E5" w:rsidRDefault="007307E5" w:rsidP="00E2795B">
      <w:pPr>
        <w:spacing w:after="0" w:line="240" w:lineRule="auto"/>
      </w:pPr>
      <w:r>
        <w:separator/>
      </w:r>
    </w:p>
  </w:endnote>
  <w:endnote w:type="continuationSeparator" w:id="0">
    <w:p w:rsidR="007307E5" w:rsidRDefault="007307E5" w:rsidP="00E2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3A" w:rsidRDefault="006A3E3A">
    <w:pPr>
      <w:pStyle w:val="Voettekst"/>
    </w:pPr>
    <w:r>
      <w:t xml:space="preserve">Blz. </w:t>
    </w:r>
    <w:r>
      <w:fldChar w:fldCharType="begin"/>
    </w:r>
    <w:r>
      <w:instrText>PAGE   \* MERGEFORMAT</w:instrText>
    </w:r>
    <w:r>
      <w:fldChar w:fldCharType="separate"/>
    </w:r>
    <w:r w:rsidR="00F627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E5" w:rsidRDefault="007307E5" w:rsidP="00E2795B">
      <w:pPr>
        <w:spacing w:after="0" w:line="240" w:lineRule="auto"/>
      </w:pPr>
      <w:r>
        <w:separator/>
      </w:r>
    </w:p>
  </w:footnote>
  <w:footnote w:type="continuationSeparator" w:id="0">
    <w:p w:rsidR="007307E5" w:rsidRDefault="007307E5" w:rsidP="00E2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3A" w:rsidRPr="00A14F82" w:rsidRDefault="006A3E3A" w:rsidP="008F2934">
    <w:pPr>
      <w:rPr>
        <w:rFonts w:ascii="Arial Rounded MT Bold" w:hAnsi="Arial Rounded MT Bold"/>
        <w:color w:val="E36C0A" w:themeColor="accent6" w:themeShade="BF"/>
        <w:sz w:val="28"/>
        <w:szCs w:val="28"/>
      </w:rPr>
    </w:pPr>
    <w:r>
      <w:rPr>
        <w:noProof/>
        <w:lang w:eastAsia="nl-NL"/>
      </w:rPr>
      <w:drawing>
        <wp:anchor distT="0" distB="0" distL="114300" distR="114300" simplePos="0" relativeHeight="251655168" behindDoc="0" locked="0" layoutInCell="1" allowOverlap="1" wp14:anchorId="6F364305" wp14:editId="0FB5FB00">
          <wp:simplePos x="0" y="0"/>
          <wp:positionH relativeFrom="column">
            <wp:posOffset>4363524</wp:posOffset>
          </wp:positionH>
          <wp:positionV relativeFrom="paragraph">
            <wp:posOffset>-227282</wp:posOffset>
          </wp:positionV>
          <wp:extent cx="1582420" cy="5822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2420" cy="58229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olor w:val="E36C0A" w:themeColor="accent6" w:themeShade="BF"/>
        <w:sz w:val="28"/>
        <w:szCs w:val="28"/>
      </w:rPr>
      <w:t xml:space="preserve">(Re)arrangeren met </w:t>
    </w:r>
    <w:r w:rsidRPr="00A14F82">
      <w:rPr>
        <w:rFonts w:ascii="Arial Rounded MT Bold" w:hAnsi="Arial Rounded MT Bold"/>
        <w:color w:val="E36C0A" w:themeColor="accent6" w:themeShade="BF"/>
        <w:sz w:val="28"/>
        <w:szCs w:val="28"/>
      </w:rPr>
      <w:t>Wikiwijs maken</w:t>
    </w:r>
  </w:p>
  <w:p w:rsidR="006A3E3A" w:rsidRDefault="006A3E3A" w:rsidP="008F293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0F2"/>
    <w:multiLevelType w:val="hybridMultilevel"/>
    <w:tmpl w:val="B1EAD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F5870F1"/>
    <w:multiLevelType w:val="multilevel"/>
    <w:tmpl w:val="45E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2667"/>
    <w:multiLevelType w:val="multilevel"/>
    <w:tmpl w:val="CC8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C4B78"/>
    <w:multiLevelType w:val="hybridMultilevel"/>
    <w:tmpl w:val="12104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79C28ED"/>
    <w:multiLevelType w:val="hybridMultilevel"/>
    <w:tmpl w:val="B27E0D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9855200"/>
    <w:multiLevelType w:val="hybridMultilevel"/>
    <w:tmpl w:val="06568C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3E11C8"/>
    <w:multiLevelType w:val="hybridMultilevel"/>
    <w:tmpl w:val="B4A00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E1274EF"/>
    <w:multiLevelType w:val="hybridMultilevel"/>
    <w:tmpl w:val="906E7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B979FC"/>
    <w:multiLevelType w:val="hybridMultilevel"/>
    <w:tmpl w:val="C7EA0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A7659A"/>
    <w:multiLevelType w:val="hybridMultilevel"/>
    <w:tmpl w:val="1DCEF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5AB6F94"/>
    <w:multiLevelType w:val="hybridMultilevel"/>
    <w:tmpl w:val="9D844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83C5BCD"/>
    <w:multiLevelType w:val="hybridMultilevel"/>
    <w:tmpl w:val="B2C84B62"/>
    <w:lvl w:ilvl="0" w:tplc="4D52981A">
      <w:start w:val="1"/>
      <w:numFmt w:val="decimal"/>
      <w:lvlText w:val="%1."/>
      <w:lvlJc w:val="left"/>
      <w:pPr>
        <w:ind w:left="360" w:hanging="360"/>
      </w:pPr>
      <w:rPr>
        <w:rFonts w:ascii="Arial Rounded MT Bold" w:hAnsi="Arial Rounded MT Bold" w:cstheme="minorBidi"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1B67059"/>
    <w:multiLevelType w:val="hybridMultilevel"/>
    <w:tmpl w:val="8A2AE0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4214E90"/>
    <w:multiLevelType w:val="hybridMultilevel"/>
    <w:tmpl w:val="6E3C4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89B7344"/>
    <w:multiLevelType w:val="hybridMultilevel"/>
    <w:tmpl w:val="6DA81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9596483"/>
    <w:multiLevelType w:val="hybridMultilevel"/>
    <w:tmpl w:val="8C540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4EC0E7C"/>
    <w:multiLevelType w:val="hybridMultilevel"/>
    <w:tmpl w:val="CFA8F2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3AD8"/>
    <w:multiLevelType w:val="hybridMultilevel"/>
    <w:tmpl w:val="77F2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A155D12"/>
    <w:multiLevelType w:val="hybridMultilevel"/>
    <w:tmpl w:val="D2F0B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F1E65CA"/>
    <w:multiLevelType w:val="multilevel"/>
    <w:tmpl w:val="922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957F7"/>
    <w:multiLevelType w:val="hybridMultilevel"/>
    <w:tmpl w:val="DB668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8"/>
  </w:num>
  <w:num w:numId="4">
    <w:abstractNumId w:val="4"/>
  </w:num>
  <w:num w:numId="5">
    <w:abstractNumId w:val="14"/>
  </w:num>
  <w:num w:numId="6">
    <w:abstractNumId w:val="11"/>
  </w:num>
  <w:num w:numId="7">
    <w:abstractNumId w:val="16"/>
  </w:num>
  <w:num w:numId="8">
    <w:abstractNumId w:val="3"/>
  </w:num>
  <w:num w:numId="9">
    <w:abstractNumId w:val="0"/>
  </w:num>
  <w:num w:numId="10">
    <w:abstractNumId w:val="2"/>
  </w:num>
  <w:num w:numId="11">
    <w:abstractNumId w:val="19"/>
  </w:num>
  <w:num w:numId="12">
    <w:abstractNumId w:val="1"/>
  </w:num>
  <w:num w:numId="13">
    <w:abstractNumId w:val="15"/>
  </w:num>
  <w:num w:numId="14">
    <w:abstractNumId w:val="20"/>
  </w:num>
  <w:num w:numId="15">
    <w:abstractNumId w:val="17"/>
  </w:num>
  <w:num w:numId="16">
    <w:abstractNumId w:val="8"/>
  </w:num>
  <w:num w:numId="17">
    <w:abstractNumId w:val="9"/>
  </w:num>
  <w:num w:numId="18">
    <w:abstractNumId w:val="10"/>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5B"/>
    <w:rsid w:val="00053287"/>
    <w:rsid w:val="00064BBB"/>
    <w:rsid w:val="000E77D2"/>
    <w:rsid w:val="00101EB7"/>
    <w:rsid w:val="00137FD5"/>
    <w:rsid w:val="00185C14"/>
    <w:rsid w:val="001B000A"/>
    <w:rsid w:val="001B7869"/>
    <w:rsid w:val="001C23BE"/>
    <w:rsid w:val="001E50B8"/>
    <w:rsid w:val="001F73A5"/>
    <w:rsid w:val="00247430"/>
    <w:rsid w:val="00251245"/>
    <w:rsid w:val="002D1BBD"/>
    <w:rsid w:val="00334D51"/>
    <w:rsid w:val="003B55EF"/>
    <w:rsid w:val="004803A0"/>
    <w:rsid w:val="0048775E"/>
    <w:rsid w:val="004E15AE"/>
    <w:rsid w:val="00510070"/>
    <w:rsid w:val="00582458"/>
    <w:rsid w:val="005B6346"/>
    <w:rsid w:val="005D5241"/>
    <w:rsid w:val="005F0924"/>
    <w:rsid w:val="005F421F"/>
    <w:rsid w:val="006035A1"/>
    <w:rsid w:val="006035AC"/>
    <w:rsid w:val="0062335E"/>
    <w:rsid w:val="00685848"/>
    <w:rsid w:val="006A3E3A"/>
    <w:rsid w:val="006B6AE8"/>
    <w:rsid w:val="006C5764"/>
    <w:rsid w:val="006F491E"/>
    <w:rsid w:val="007205D3"/>
    <w:rsid w:val="007307E5"/>
    <w:rsid w:val="0079502D"/>
    <w:rsid w:val="00837196"/>
    <w:rsid w:val="00863C1A"/>
    <w:rsid w:val="0087120C"/>
    <w:rsid w:val="0087469E"/>
    <w:rsid w:val="00896A90"/>
    <w:rsid w:val="008F2934"/>
    <w:rsid w:val="00911BEF"/>
    <w:rsid w:val="00965ED4"/>
    <w:rsid w:val="00985857"/>
    <w:rsid w:val="00991E9A"/>
    <w:rsid w:val="009A3E25"/>
    <w:rsid w:val="009B26AD"/>
    <w:rsid w:val="009B3A33"/>
    <w:rsid w:val="00A14F82"/>
    <w:rsid w:val="00A522D5"/>
    <w:rsid w:val="00A8133A"/>
    <w:rsid w:val="00AC2CF7"/>
    <w:rsid w:val="00AD1ADD"/>
    <w:rsid w:val="00B47571"/>
    <w:rsid w:val="00BC3F2C"/>
    <w:rsid w:val="00BF0AC5"/>
    <w:rsid w:val="00BF63EB"/>
    <w:rsid w:val="00C54B3B"/>
    <w:rsid w:val="00CA1F80"/>
    <w:rsid w:val="00D15DBB"/>
    <w:rsid w:val="00D446E3"/>
    <w:rsid w:val="00DB38AE"/>
    <w:rsid w:val="00DB7155"/>
    <w:rsid w:val="00DC5377"/>
    <w:rsid w:val="00DD06C0"/>
    <w:rsid w:val="00E2795B"/>
    <w:rsid w:val="00E94301"/>
    <w:rsid w:val="00F16DE2"/>
    <w:rsid w:val="00F5328C"/>
    <w:rsid w:val="00F62775"/>
    <w:rsid w:val="00FD1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15A75-3FF0-4A94-83B1-79101E12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7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95B"/>
  </w:style>
  <w:style w:type="paragraph" w:styleId="Voettekst">
    <w:name w:val="footer"/>
    <w:basedOn w:val="Standaard"/>
    <w:link w:val="VoettekstChar"/>
    <w:uiPriority w:val="99"/>
    <w:unhideWhenUsed/>
    <w:rsid w:val="00E27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95B"/>
  </w:style>
  <w:style w:type="paragraph" w:styleId="Ballontekst">
    <w:name w:val="Balloon Text"/>
    <w:basedOn w:val="Standaard"/>
    <w:link w:val="BallontekstChar"/>
    <w:uiPriority w:val="99"/>
    <w:semiHidden/>
    <w:unhideWhenUsed/>
    <w:rsid w:val="00E279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95B"/>
    <w:rPr>
      <w:rFonts w:ascii="Tahoma" w:hAnsi="Tahoma" w:cs="Tahoma"/>
      <w:sz w:val="16"/>
      <w:szCs w:val="16"/>
    </w:rPr>
  </w:style>
  <w:style w:type="table" w:styleId="Tabelraster">
    <w:name w:val="Table Grid"/>
    <w:basedOn w:val="Standaardtabel"/>
    <w:uiPriority w:val="59"/>
    <w:rsid w:val="0024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7430"/>
    <w:pPr>
      <w:ind w:left="720"/>
      <w:contextualSpacing/>
    </w:pPr>
  </w:style>
  <w:style w:type="character" w:styleId="Hyperlink">
    <w:name w:val="Hyperlink"/>
    <w:basedOn w:val="Standaardalinea-lettertype"/>
    <w:uiPriority w:val="99"/>
    <w:unhideWhenUsed/>
    <w:rsid w:val="00247430"/>
    <w:rPr>
      <w:color w:val="0000FF" w:themeColor="hyperlink"/>
      <w:u w:val="single"/>
    </w:rPr>
  </w:style>
  <w:style w:type="paragraph" w:styleId="Voetnoottekst">
    <w:name w:val="footnote text"/>
    <w:basedOn w:val="Standaard"/>
    <w:link w:val="VoetnoottekstChar"/>
    <w:uiPriority w:val="99"/>
    <w:semiHidden/>
    <w:unhideWhenUsed/>
    <w:rsid w:val="004877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75E"/>
    <w:rPr>
      <w:sz w:val="20"/>
      <w:szCs w:val="20"/>
    </w:rPr>
  </w:style>
  <w:style w:type="character" w:styleId="Voetnootmarkering">
    <w:name w:val="footnote reference"/>
    <w:basedOn w:val="Standaardalinea-lettertype"/>
    <w:uiPriority w:val="99"/>
    <w:semiHidden/>
    <w:unhideWhenUsed/>
    <w:rsid w:val="0048775E"/>
    <w:rPr>
      <w:vertAlign w:val="superscript"/>
    </w:rPr>
  </w:style>
  <w:style w:type="character" w:styleId="Zwaar">
    <w:name w:val="Strong"/>
    <w:basedOn w:val="Standaardalinea-lettertype"/>
    <w:uiPriority w:val="22"/>
    <w:qFormat/>
    <w:rsid w:val="00A14F82"/>
    <w:rPr>
      <w:b/>
      <w:bCs/>
    </w:rPr>
  </w:style>
  <w:style w:type="character" w:styleId="Nadruk">
    <w:name w:val="Emphasis"/>
    <w:basedOn w:val="Standaardalinea-lettertype"/>
    <w:uiPriority w:val="20"/>
    <w:qFormat/>
    <w:rsid w:val="00A14F82"/>
    <w:rPr>
      <w:i/>
      <w:iCs/>
    </w:rPr>
  </w:style>
  <w:style w:type="paragraph" w:styleId="Normaalweb">
    <w:name w:val="Normal (Web)"/>
    <w:basedOn w:val="Standaard"/>
    <w:uiPriority w:val="99"/>
    <w:unhideWhenUsed/>
    <w:rsid w:val="00A14F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05D3"/>
  </w:style>
  <w:style w:type="character" w:styleId="GevolgdeHyperlink">
    <w:name w:val="FollowedHyperlink"/>
    <w:basedOn w:val="Standaardalinea-lettertype"/>
    <w:uiPriority w:val="99"/>
    <w:semiHidden/>
    <w:unhideWhenUsed/>
    <w:rsid w:val="00B47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8436">
      <w:bodyDiv w:val="1"/>
      <w:marLeft w:val="0"/>
      <w:marRight w:val="0"/>
      <w:marTop w:val="0"/>
      <w:marBottom w:val="0"/>
      <w:divBdr>
        <w:top w:val="none" w:sz="0" w:space="0" w:color="auto"/>
        <w:left w:val="none" w:sz="0" w:space="0" w:color="auto"/>
        <w:bottom w:val="none" w:sz="0" w:space="0" w:color="auto"/>
        <w:right w:val="none" w:sz="0" w:space="0" w:color="auto"/>
      </w:divBdr>
    </w:div>
    <w:div w:id="11918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wijsleermiddelenplein.n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8100-8EBF-41BB-9C21-5371C53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2014-10-27T08:46:00Z</cp:lastPrinted>
  <dcterms:created xsi:type="dcterms:W3CDTF">2015-01-11T21:01:00Z</dcterms:created>
  <dcterms:modified xsi:type="dcterms:W3CDTF">2015-03-11T12:37:00Z</dcterms:modified>
</cp:coreProperties>
</file>